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47BD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C10B790" w14:textId="5B322A74" w:rsidR="001C6218" w:rsidRPr="001C6218" w:rsidRDefault="001C6218" w:rsidP="001C6218">
      <w:pPr>
        <w:tabs>
          <w:tab w:val="center" w:pos="5400"/>
        </w:tabs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1C6218">
        <w:rPr>
          <w:rFonts w:ascii="Arial" w:eastAsia="Arial" w:hAnsi="Arial" w:cs="Arial"/>
          <w:b/>
          <w:bCs/>
          <w:sz w:val="20"/>
          <w:szCs w:val="20"/>
        </w:rPr>
        <w:t>NONDISCLOSURE AGREEMENT</w:t>
      </w:r>
    </w:p>
    <w:p w14:paraId="6F91FFAE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385EE6AE" w14:textId="5231FEB2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 xml:space="preserve">This Nondisclosure Agreement (the “Agreement”) is entered into as of this ______ day of ____________, 2026, by and between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>STREAM Capital Partners</w:t>
      </w:r>
      <w:r w:rsidRPr="001C6218">
        <w:rPr>
          <w:rFonts w:ascii="Arial" w:eastAsia="Arial" w:hAnsi="Arial" w:cs="Arial"/>
          <w:b/>
          <w:sz w:val="20"/>
          <w:szCs w:val="20"/>
        </w:rPr>
        <w:t xml:space="preserve"> (“Advisor”), acting on behalf of </w:t>
      </w:r>
      <w:r w:rsidR="00545AB2">
        <w:rPr>
          <w:rFonts w:ascii="Arial" w:eastAsia="Arial" w:hAnsi="Arial" w:cs="Arial"/>
          <w:b/>
          <w:bCs/>
          <w:sz w:val="20"/>
          <w:szCs w:val="20"/>
        </w:rPr>
        <w:t>_____________________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 xml:space="preserve"> and/or its affiliates</w:t>
      </w:r>
      <w:r w:rsidRPr="001C6218">
        <w:rPr>
          <w:rFonts w:ascii="Arial" w:eastAsia="Arial" w:hAnsi="Arial" w:cs="Arial"/>
          <w:b/>
          <w:sz w:val="20"/>
          <w:szCs w:val="20"/>
        </w:rPr>
        <w:t xml:space="preserve"> (“Seller”), and ____________________________________ (“Prospective Buyer”).</w:t>
      </w:r>
    </w:p>
    <w:p w14:paraId="66922E72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BC4731C" w14:textId="0DF9C19F" w:rsidR="001C6218" w:rsidRPr="001C6218" w:rsidRDefault="001C6218" w:rsidP="001C6218">
      <w:pPr>
        <w:pStyle w:val="ListParagraph"/>
        <w:numPr>
          <w:ilvl w:val="0"/>
          <w:numId w:val="3"/>
        </w:num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1C6218">
        <w:rPr>
          <w:rFonts w:ascii="Arial" w:eastAsia="Arial" w:hAnsi="Arial" w:cs="Arial"/>
          <w:b/>
          <w:bCs/>
          <w:sz w:val="20"/>
          <w:szCs w:val="20"/>
        </w:rPr>
        <w:t>The Property</w:t>
      </w:r>
    </w:p>
    <w:p w14:paraId="308DB95C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A80C11B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This Agreement pertains to the real estate assets and business information related to the property located at:</w:t>
      </w:r>
    </w:p>
    <w:p w14:paraId="287CEAAC" w14:textId="0566AE18" w:rsidR="001C6218" w:rsidRDefault="00545AB2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_____________________________________________.</w:t>
      </w:r>
    </w:p>
    <w:p w14:paraId="0BAFA4B4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5B43955C" w14:textId="419CCAD4" w:rsidR="001C6218" w:rsidRPr="001C6218" w:rsidRDefault="001C6218" w:rsidP="001C6218">
      <w:pPr>
        <w:pStyle w:val="ListParagraph"/>
        <w:numPr>
          <w:ilvl w:val="0"/>
          <w:numId w:val="3"/>
        </w:num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1C6218">
        <w:rPr>
          <w:rFonts w:ascii="Arial" w:eastAsia="Arial" w:hAnsi="Arial" w:cs="Arial"/>
          <w:b/>
          <w:bCs/>
          <w:sz w:val="20"/>
          <w:szCs w:val="20"/>
        </w:rPr>
        <w:t>Confidential Information</w:t>
      </w:r>
    </w:p>
    <w:p w14:paraId="143D523E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4AC5D232" w14:textId="019CEB2E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 xml:space="preserve">“Confidential Information” shall include all data, </w:t>
      </w:r>
      <w:r>
        <w:rPr>
          <w:rFonts w:ascii="Arial" w:eastAsia="Arial" w:hAnsi="Arial" w:cs="Arial"/>
          <w:b/>
          <w:sz w:val="20"/>
          <w:szCs w:val="20"/>
        </w:rPr>
        <w:t xml:space="preserve">property </w:t>
      </w:r>
      <w:r w:rsidRPr="001C6218">
        <w:rPr>
          <w:rFonts w:ascii="Arial" w:eastAsia="Arial" w:hAnsi="Arial" w:cs="Arial"/>
          <w:b/>
          <w:sz w:val="20"/>
          <w:szCs w:val="20"/>
        </w:rPr>
        <w:t>reports, financial statements, lease terms regarding the sale-leaseback, and other information provided by Advisor or Seller to Prospective Buyer. This includes any information that would reasonably be understood to be confidential given the nature of the information</w:t>
      </w:r>
      <w:r>
        <w:rPr>
          <w:rFonts w:ascii="Arial" w:eastAsia="Arial" w:hAnsi="Arial" w:cs="Arial"/>
          <w:b/>
          <w:sz w:val="20"/>
          <w:szCs w:val="20"/>
        </w:rPr>
        <w:t>.</w:t>
      </w:r>
    </w:p>
    <w:p w14:paraId="19C00064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221DB7F6" w14:textId="341B2D91" w:rsidR="001C6218" w:rsidRPr="001C6218" w:rsidRDefault="001C6218" w:rsidP="001C6218">
      <w:pPr>
        <w:pStyle w:val="ListParagraph"/>
        <w:numPr>
          <w:ilvl w:val="0"/>
          <w:numId w:val="3"/>
        </w:num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1C6218">
        <w:rPr>
          <w:rFonts w:ascii="Arial" w:eastAsia="Arial" w:hAnsi="Arial" w:cs="Arial"/>
          <w:b/>
          <w:bCs/>
          <w:sz w:val="20"/>
          <w:szCs w:val="20"/>
        </w:rPr>
        <w:t>Use of Information</w:t>
      </w:r>
    </w:p>
    <w:p w14:paraId="4D2AD5F6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9270C24" w14:textId="4CD43E20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Prospective Buyer agrees that the Confidential Information will be used solely for the purpose of evaluating a potential acquisition of the Property and the subsequent leaseback to Seller</w:t>
      </w:r>
      <w:r>
        <w:rPr>
          <w:rFonts w:ascii="Arial" w:eastAsia="Arial" w:hAnsi="Arial" w:cs="Arial"/>
          <w:b/>
          <w:sz w:val="20"/>
          <w:szCs w:val="20"/>
        </w:rPr>
        <w:t xml:space="preserve"> and/or its affiliates</w:t>
      </w:r>
      <w:r w:rsidRPr="001C6218">
        <w:rPr>
          <w:rFonts w:ascii="Arial" w:eastAsia="Arial" w:hAnsi="Arial" w:cs="Arial"/>
          <w:b/>
          <w:sz w:val="20"/>
          <w:szCs w:val="20"/>
        </w:rPr>
        <w:t>.</w:t>
      </w:r>
    </w:p>
    <w:p w14:paraId="3242FB5E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1A09AEA0" w14:textId="22876581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 xml:space="preserve">4.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>Non-Disclosure</w:t>
      </w:r>
    </w:p>
    <w:p w14:paraId="541621F3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007CF909" w14:textId="06B11F9B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Prospective Buyer shall:</w:t>
      </w:r>
    </w:p>
    <w:p w14:paraId="556A77A1" w14:textId="77777777" w:rsidR="001C6218" w:rsidRPr="001C6218" w:rsidRDefault="001C6218" w:rsidP="001C6218">
      <w:pPr>
        <w:numPr>
          <w:ilvl w:val="0"/>
          <w:numId w:val="1"/>
        </w:num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Keep all Confidential Information strictly confidential.</w:t>
      </w:r>
    </w:p>
    <w:p w14:paraId="707C3F84" w14:textId="77777777" w:rsidR="001C6218" w:rsidRPr="001C6218" w:rsidRDefault="001C6218" w:rsidP="001C6218">
      <w:pPr>
        <w:numPr>
          <w:ilvl w:val="0"/>
          <w:numId w:val="1"/>
        </w:num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Limit access to its employees, legal counsel, and financial advisors who "need to know" for evaluation purposes.</w:t>
      </w:r>
    </w:p>
    <w:p w14:paraId="699DA310" w14:textId="77777777" w:rsidR="001C6218" w:rsidRPr="001C6218" w:rsidRDefault="001C6218" w:rsidP="001C6218">
      <w:pPr>
        <w:numPr>
          <w:ilvl w:val="0"/>
          <w:numId w:val="1"/>
        </w:num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Not disclose to any third party that discussions are taking place regarding the Property without prior written consent from Advisor.</w:t>
      </w:r>
    </w:p>
    <w:p w14:paraId="45C65957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F857D3E" w14:textId="7654E086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 xml:space="preserve">5.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>Advisor’s Role</w:t>
      </w:r>
    </w:p>
    <w:p w14:paraId="108DDB18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1F22AAF6" w14:textId="313670B0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 xml:space="preserve">Prospective Buyer acknowledges that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>STREAM Capital Partners</w:t>
      </w:r>
      <w:r w:rsidRPr="001C6218">
        <w:rPr>
          <w:rFonts w:ascii="Arial" w:eastAsia="Arial" w:hAnsi="Arial" w:cs="Arial"/>
          <w:b/>
          <w:sz w:val="20"/>
          <w:szCs w:val="20"/>
        </w:rPr>
        <w:t xml:space="preserve"> is authorized by the Seller to provide this information. All inquiries, offers, and communications regarding the Property must be directed through the Advisor.</w:t>
      </w:r>
    </w:p>
    <w:p w14:paraId="7B68F28C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0056760" w14:textId="5EC6DC59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 xml:space="preserve">6.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>No Obligation or Warranty</w:t>
      </w:r>
    </w:p>
    <w:p w14:paraId="64206E8E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3A5B96B5" w14:textId="66624C92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Neither Advisor nor Seller makes any representation or warranty as to the accuracy or completeness of the Confidential Information. This Agreement does not obligate any party to enter into a transaction.</w:t>
      </w:r>
    </w:p>
    <w:p w14:paraId="6E7A56D6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6B16682" w14:textId="0B2C3B86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 xml:space="preserve">7.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>Term</w:t>
      </w:r>
    </w:p>
    <w:p w14:paraId="3EB67161" w14:textId="133E6194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 xml:space="preserve">The obligations of this Agreement shall survive for a period of </w:t>
      </w:r>
      <w:r>
        <w:rPr>
          <w:rFonts w:ascii="Arial" w:eastAsia="Arial" w:hAnsi="Arial" w:cs="Arial"/>
          <w:b/>
          <w:bCs/>
          <w:sz w:val="20"/>
          <w:szCs w:val="20"/>
        </w:rPr>
        <w:t>one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 xml:space="preserve"> (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 w:rsidRPr="001C6218">
        <w:rPr>
          <w:rFonts w:ascii="Arial" w:eastAsia="Arial" w:hAnsi="Arial" w:cs="Arial"/>
          <w:b/>
          <w:bCs/>
          <w:sz w:val="20"/>
          <w:szCs w:val="20"/>
        </w:rPr>
        <w:t>) year</w:t>
      </w:r>
      <w:r w:rsidRPr="001C6218">
        <w:rPr>
          <w:rFonts w:ascii="Arial" w:eastAsia="Arial" w:hAnsi="Arial" w:cs="Arial"/>
          <w:b/>
          <w:sz w:val="20"/>
          <w:szCs w:val="20"/>
        </w:rPr>
        <w:t xml:space="preserve"> from the date of execution.</w:t>
      </w:r>
    </w:p>
    <w:p w14:paraId="78285C25" w14:textId="77777777" w:rsidR="001C6218" w:rsidRPr="001C6218" w:rsidRDefault="00000000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pict w14:anchorId="69D04D0E">
          <v:rect id="_x0000_i1025" style="width:0;height:1.5pt" o:hralign="center" o:hrstd="t" o:hrnoshade="t" o:hr="t" fillcolor="gray" stroked="f"/>
        </w:pict>
      </w:r>
    </w:p>
    <w:p w14:paraId="292695FC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61549A8" w14:textId="4B3E1E8B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bCs/>
          <w:sz w:val="20"/>
          <w:szCs w:val="20"/>
        </w:rPr>
        <w:t>STREAM CAPITAL PARTNERS (Advisor)</w:t>
      </w:r>
    </w:p>
    <w:p w14:paraId="29B7B60E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By: ____________________________</w:t>
      </w:r>
    </w:p>
    <w:p w14:paraId="07D01307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Name: __________________________</w:t>
      </w:r>
    </w:p>
    <w:p w14:paraId="5476A226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Title: ___________________________</w:t>
      </w:r>
    </w:p>
    <w:p w14:paraId="74D99BFD" w14:textId="77777777" w:rsid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63764E4" w14:textId="4854B612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bCs/>
          <w:sz w:val="20"/>
          <w:szCs w:val="20"/>
        </w:rPr>
        <w:t>PROSPECTIVE BUYER</w:t>
      </w:r>
    </w:p>
    <w:p w14:paraId="76267DE7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Company: _______________________</w:t>
      </w:r>
    </w:p>
    <w:p w14:paraId="3DB90985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By: ____________________________</w:t>
      </w:r>
    </w:p>
    <w:p w14:paraId="7EAEFDDE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Name: __________________________</w:t>
      </w:r>
    </w:p>
    <w:p w14:paraId="1A4E2397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Title: ___________________________</w:t>
      </w:r>
    </w:p>
    <w:p w14:paraId="42B807BC" w14:textId="77777777" w:rsidR="001C6218" w:rsidRPr="001C6218" w:rsidRDefault="001C6218" w:rsidP="001C6218">
      <w:pPr>
        <w:tabs>
          <w:tab w:val="center" w:pos="540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1C6218">
        <w:rPr>
          <w:rFonts w:ascii="Arial" w:eastAsia="Arial" w:hAnsi="Arial" w:cs="Arial"/>
          <w:b/>
          <w:sz w:val="20"/>
          <w:szCs w:val="20"/>
        </w:rPr>
        <w:t>Email: __________________________</w:t>
      </w:r>
    </w:p>
    <w:p w14:paraId="0000001F" w14:textId="290D93C3" w:rsidR="00727FEA" w:rsidRDefault="00727FEA" w:rsidP="001C6218">
      <w:pPr>
        <w:tabs>
          <w:tab w:val="center" w:pos="5400"/>
        </w:tabs>
        <w:jc w:val="both"/>
        <w:rPr>
          <w:rFonts w:ascii="Arial" w:eastAsia="Arial" w:hAnsi="Arial" w:cs="Arial"/>
          <w:sz w:val="20"/>
          <w:szCs w:val="20"/>
        </w:rPr>
      </w:pPr>
    </w:p>
    <w:sectPr w:rsidR="00727FEA">
      <w:pgSz w:w="12240" w:h="15840"/>
      <w:pgMar w:top="720" w:right="720" w:bottom="317" w:left="720" w:header="720" w:footer="31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</w:font>
  <w:font w:name="CG Ti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4712B"/>
    <w:multiLevelType w:val="multilevel"/>
    <w:tmpl w:val="7FB0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D67A7D"/>
    <w:multiLevelType w:val="hybridMultilevel"/>
    <w:tmpl w:val="170CA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B7974"/>
    <w:multiLevelType w:val="hybridMultilevel"/>
    <w:tmpl w:val="EFA2B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583461">
    <w:abstractNumId w:val="0"/>
  </w:num>
  <w:num w:numId="2" w16cid:durableId="812021487">
    <w:abstractNumId w:val="1"/>
  </w:num>
  <w:num w:numId="3" w16cid:durableId="165094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FEA"/>
    <w:rsid w:val="00177D31"/>
    <w:rsid w:val="001C6218"/>
    <w:rsid w:val="003C528C"/>
    <w:rsid w:val="003D651C"/>
    <w:rsid w:val="00545AB2"/>
    <w:rsid w:val="006B4E2D"/>
    <w:rsid w:val="00727FEA"/>
    <w:rsid w:val="009A39EC"/>
    <w:rsid w:val="00CA587C"/>
    <w:rsid w:val="00DC40B9"/>
    <w:rsid w:val="00FB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FFC8F"/>
  <w15:docId w15:val="{B4FEF733-07A5-43FA-AE26-1C30B79B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Courier" w:hAnsi="Courier" w:cs="Courier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48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Document8">
    <w:name w:val="Document 8"/>
    <w:basedOn w:val="DefaultParagraphFont"/>
    <w:rsid w:val="00915482"/>
  </w:style>
  <w:style w:type="character" w:customStyle="1" w:styleId="Document4">
    <w:name w:val="Document 4"/>
    <w:rsid w:val="00915482"/>
    <w:rPr>
      <w:b/>
      <w:i/>
      <w:sz w:val="24"/>
    </w:rPr>
  </w:style>
  <w:style w:type="character" w:customStyle="1" w:styleId="Document6">
    <w:name w:val="Document 6"/>
    <w:basedOn w:val="DefaultParagraphFont"/>
    <w:rsid w:val="00915482"/>
  </w:style>
  <w:style w:type="character" w:customStyle="1" w:styleId="Document5">
    <w:name w:val="Document 5"/>
    <w:basedOn w:val="DefaultParagraphFont"/>
    <w:rsid w:val="00915482"/>
  </w:style>
  <w:style w:type="character" w:customStyle="1" w:styleId="Document2">
    <w:name w:val="Document 2"/>
    <w:rsid w:val="0091548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  <w:rsid w:val="00915482"/>
  </w:style>
  <w:style w:type="character" w:customStyle="1" w:styleId="Bibliogrphy">
    <w:name w:val="Bibliogrphy"/>
    <w:basedOn w:val="DefaultParagraphFont"/>
    <w:rsid w:val="00915482"/>
  </w:style>
  <w:style w:type="paragraph" w:customStyle="1" w:styleId="RightPar1">
    <w:name w:val="Right Par 1"/>
    <w:rsid w:val="00915482"/>
    <w:pPr>
      <w:tabs>
        <w:tab w:val="left" w:pos="-720"/>
        <w:tab w:val="left" w:pos="0"/>
        <w:tab w:val="decimal" w:pos="720"/>
      </w:tabs>
      <w:suppressAutoHyphens/>
      <w:ind w:left="720" w:hanging="432"/>
    </w:pPr>
  </w:style>
  <w:style w:type="paragraph" w:customStyle="1" w:styleId="RightPar2">
    <w:name w:val="Right Par 2"/>
    <w:rsid w:val="00915482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</w:style>
  <w:style w:type="character" w:customStyle="1" w:styleId="Document3">
    <w:name w:val="Document 3"/>
    <w:rsid w:val="00915482"/>
    <w:rPr>
      <w:rFonts w:ascii="Courier" w:hAnsi="Courier"/>
      <w:noProof w:val="0"/>
      <w:sz w:val="24"/>
      <w:lang w:val="en-US"/>
    </w:rPr>
  </w:style>
  <w:style w:type="paragraph" w:customStyle="1" w:styleId="RightPar3">
    <w:name w:val="Right Par 3"/>
    <w:rsid w:val="00915482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</w:style>
  <w:style w:type="paragraph" w:customStyle="1" w:styleId="RightPar4">
    <w:name w:val="Right Par 4"/>
    <w:rsid w:val="0091548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</w:style>
  <w:style w:type="paragraph" w:customStyle="1" w:styleId="RightPar5">
    <w:name w:val="Right Par 5"/>
    <w:rsid w:val="0091548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</w:style>
  <w:style w:type="paragraph" w:customStyle="1" w:styleId="RightPar6">
    <w:name w:val="Right Par 6"/>
    <w:rsid w:val="0091548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</w:style>
  <w:style w:type="paragraph" w:customStyle="1" w:styleId="RightPar7">
    <w:name w:val="Right Par 7"/>
    <w:rsid w:val="0091548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</w:style>
  <w:style w:type="paragraph" w:customStyle="1" w:styleId="RightPar8">
    <w:name w:val="Right Par 8"/>
    <w:rsid w:val="0091548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</w:style>
  <w:style w:type="paragraph" w:customStyle="1" w:styleId="Document1">
    <w:name w:val="Document 1"/>
    <w:rsid w:val="00915482"/>
    <w:pPr>
      <w:keepNext/>
      <w:keepLines/>
      <w:tabs>
        <w:tab w:val="left" w:pos="-720"/>
      </w:tabs>
      <w:suppressAutoHyphens/>
    </w:pPr>
  </w:style>
  <w:style w:type="character" w:customStyle="1" w:styleId="DocInit">
    <w:name w:val="Doc Init"/>
    <w:basedOn w:val="DefaultParagraphFont"/>
    <w:rsid w:val="00915482"/>
  </w:style>
  <w:style w:type="character" w:customStyle="1" w:styleId="TechInit">
    <w:name w:val="Tech Init"/>
    <w:rsid w:val="00915482"/>
    <w:rPr>
      <w:rFonts w:ascii="Courier" w:hAnsi="Courier"/>
      <w:noProof w:val="0"/>
      <w:sz w:val="24"/>
      <w:lang w:val="en-US"/>
    </w:rPr>
  </w:style>
  <w:style w:type="paragraph" w:customStyle="1" w:styleId="Technical5">
    <w:name w:val="Technical 5"/>
    <w:rsid w:val="00915482"/>
    <w:pPr>
      <w:tabs>
        <w:tab w:val="left" w:pos="-720"/>
      </w:tabs>
      <w:suppressAutoHyphens/>
      <w:ind w:firstLine="720"/>
    </w:pPr>
    <w:rPr>
      <w:b/>
    </w:rPr>
  </w:style>
  <w:style w:type="paragraph" w:customStyle="1" w:styleId="Technical6">
    <w:name w:val="Technical 6"/>
    <w:rsid w:val="00915482"/>
    <w:pPr>
      <w:tabs>
        <w:tab w:val="left" w:pos="-720"/>
      </w:tabs>
      <w:suppressAutoHyphens/>
      <w:ind w:firstLine="720"/>
    </w:pPr>
    <w:rPr>
      <w:b/>
    </w:rPr>
  </w:style>
  <w:style w:type="character" w:customStyle="1" w:styleId="Technical2">
    <w:name w:val="Technical 2"/>
    <w:rsid w:val="0091548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sid w:val="00915482"/>
    <w:rPr>
      <w:rFonts w:ascii="Courier" w:hAnsi="Courier"/>
      <w:noProof w:val="0"/>
      <w:sz w:val="24"/>
      <w:lang w:val="en-US"/>
    </w:rPr>
  </w:style>
  <w:style w:type="paragraph" w:customStyle="1" w:styleId="Technical4">
    <w:name w:val="Technical 4"/>
    <w:rsid w:val="00915482"/>
    <w:pPr>
      <w:tabs>
        <w:tab w:val="left" w:pos="-720"/>
      </w:tabs>
      <w:suppressAutoHyphens/>
    </w:pPr>
    <w:rPr>
      <w:b/>
    </w:rPr>
  </w:style>
  <w:style w:type="character" w:customStyle="1" w:styleId="Technical1">
    <w:name w:val="Technical 1"/>
    <w:rsid w:val="00915482"/>
    <w:rPr>
      <w:rFonts w:ascii="Courier" w:hAnsi="Courier"/>
      <w:noProof w:val="0"/>
      <w:sz w:val="24"/>
      <w:lang w:val="en-US"/>
    </w:rPr>
  </w:style>
  <w:style w:type="paragraph" w:customStyle="1" w:styleId="Technical7">
    <w:name w:val="Technical 7"/>
    <w:rsid w:val="00915482"/>
    <w:pPr>
      <w:tabs>
        <w:tab w:val="left" w:pos="-720"/>
      </w:tabs>
      <w:suppressAutoHyphens/>
      <w:ind w:firstLine="720"/>
    </w:pPr>
    <w:rPr>
      <w:b/>
    </w:rPr>
  </w:style>
  <w:style w:type="paragraph" w:customStyle="1" w:styleId="Technical8">
    <w:name w:val="Technical 8"/>
    <w:rsid w:val="00915482"/>
    <w:pPr>
      <w:tabs>
        <w:tab w:val="left" w:pos="-720"/>
      </w:tabs>
      <w:suppressAutoHyphens/>
      <w:ind w:firstLine="720"/>
    </w:pPr>
    <w:rPr>
      <w:b/>
    </w:rPr>
  </w:style>
  <w:style w:type="paragraph" w:customStyle="1" w:styleId="Pleading">
    <w:name w:val="Pleading"/>
    <w:rsid w:val="00915482"/>
    <w:pPr>
      <w:tabs>
        <w:tab w:val="left" w:pos="-720"/>
      </w:tabs>
      <w:suppressAutoHyphens/>
      <w:spacing w:line="240" w:lineRule="exact"/>
    </w:pPr>
  </w:style>
  <w:style w:type="paragraph" w:customStyle="1" w:styleId="11">
    <w:name w:val="1 1"/>
    <w:rsid w:val="00915482"/>
    <w:pPr>
      <w:tabs>
        <w:tab w:val="left" w:pos="-720"/>
      </w:tabs>
      <w:suppressAutoHyphens/>
    </w:pPr>
  </w:style>
  <w:style w:type="paragraph" w:styleId="TOC1">
    <w:name w:val="toc 1"/>
    <w:basedOn w:val="Normal"/>
    <w:next w:val="Normal"/>
    <w:semiHidden/>
    <w:rsid w:val="00915482"/>
    <w:pPr>
      <w:tabs>
        <w:tab w:val="left" w:leader="dot" w:pos="9000"/>
        <w:tab w:val="right" w:pos="9360"/>
      </w:tabs>
      <w:suppressAutoHyphens/>
      <w:spacing w:before="480"/>
      <w:ind w:left="720" w:right="720"/>
    </w:pPr>
  </w:style>
  <w:style w:type="paragraph" w:styleId="TOC2">
    <w:name w:val="toc 2"/>
    <w:basedOn w:val="Normal"/>
    <w:next w:val="Normal"/>
    <w:semiHidden/>
    <w:rsid w:val="00915482"/>
    <w:pPr>
      <w:tabs>
        <w:tab w:val="left" w:leader="dot" w:pos="9000"/>
        <w:tab w:val="right" w:pos="9360"/>
      </w:tabs>
      <w:suppressAutoHyphens/>
      <w:ind w:left="720" w:right="720"/>
    </w:pPr>
  </w:style>
  <w:style w:type="paragraph" w:styleId="TOC3">
    <w:name w:val="toc 3"/>
    <w:basedOn w:val="Normal"/>
    <w:next w:val="Normal"/>
    <w:semiHidden/>
    <w:rsid w:val="00915482"/>
    <w:pPr>
      <w:tabs>
        <w:tab w:val="left" w:leader="dot" w:pos="9000"/>
        <w:tab w:val="right" w:pos="9360"/>
      </w:tabs>
      <w:suppressAutoHyphens/>
      <w:ind w:left="720" w:right="720"/>
    </w:pPr>
  </w:style>
  <w:style w:type="paragraph" w:styleId="TOC4">
    <w:name w:val="toc 4"/>
    <w:basedOn w:val="Normal"/>
    <w:next w:val="Normal"/>
    <w:semiHidden/>
    <w:rsid w:val="00915482"/>
    <w:pPr>
      <w:tabs>
        <w:tab w:val="left" w:leader="dot" w:pos="9000"/>
        <w:tab w:val="right" w:pos="9360"/>
      </w:tabs>
      <w:suppressAutoHyphens/>
      <w:ind w:left="720" w:right="720"/>
    </w:pPr>
  </w:style>
  <w:style w:type="paragraph" w:styleId="TOC5">
    <w:name w:val="toc 5"/>
    <w:basedOn w:val="Normal"/>
    <w:next w:val="Normal"/>
    <w:semiHidden/>
    <w:rsid w:val="00915482"/>
    <w:pPr>
      <w:tabs>
        <w:tab w:val="left" w:leader="dot" w:pos="9000"/>
        <w:tab w:val="right" w:pos="9360"/>
      </w:tabs>
      <w:suppressAutoHyphens/>
      <w:ind w:left="720" w:right="720"/>
    </w:pPr>
  </w:style>
  <w:style w:type="paragraph" w:styleId="TOC6">
    <w:name w:val="toc 6"/>
    <w:basedOn w:val="Normal"/>
    <w:next w:val="Normal"/>
    <w:semiHidden/>
    <w:rsid w:val="00915482"/>
    <w:pPr>
      <w:tabs>
        <w:tab w:val="left" w:pos="9000"/>
        <w:tab w:val="right" w:pos="9360"/>
      </w:tabs>
      <w:suppressAutoHyphens/>
      <w:ind w:left="720"/>
    </w:pPr>
  </w:style>
  <w:style w:type="paragraph" w:styleId="TOC7">
    <w:name w:val="toc 7"/>
    <w:basedOn w:val="Normal"/>
    <w:next w:val="Normal"/>
    <w:semiHidden/>
    <w:rsid w:val="00915482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915482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915482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915482"/>
    <w:pPr>
      <w:tabs>
        <w:tab w:val="left" w:leader="dot" w:pos="9000"/>
        <w:tab w:val="right" w:pos="9360"/>
      </w:tabs>
      <w:suppressAutoHyphens/>
      <w:ind w:left="720"/>
    </w:pPr>
  </w:style>
  <w:style w:type="paragraph" w:styleId="Index2">
    <w:name w:val="index 2"/>
    <w:basedOn w:val="Normal"/>
    <w:next w:val="Normal"/>
    <w:semiHidden/>
    <w:rsid w:val="00915482"/>
    <w:pPr>
      <w:tabs>
        <w:tab w:val="left" w:leader="dot" w:pos="9000"/>
        <w:tab w:val="right" w:pos="9360"/>
      </w:tabs>
      <w:suppressAutoHyphens/>
      <w:ind w:left="720"/>
    </w:pPr>
  </w:style>
  <w:style w:type="paragraph" w:styleId="TOAHeading">
    <w:name w:val="toa heading"/>
    <w:basedOn w:val="Normal"/>
    <w:next w:val="Normal"/>
    <w:semiHidden/>
    <w:rsid w:val="00915482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915482"/>
  </w:style>
  <w:style w:type="character" w:customStyle="1" w:styleId="EquationCaption">
    <w:name w:val="_Equation Caption"/>
    <w:rsid w:val="00915482"/>
  </w:style>
  <w:style w:type="paragraph" w:styleId="BodyText">
    <w:name w:val="Body Text"/>
    <w:basedOn w:val="Normal"/>
    <w:semiHidden/>
    <w:rsid w:val="00915482"/>
    <w:pPr>
      <w:jc w:val="both"/>
    </w:pPr>
    <w:rPr>
      <w:rFonts w:ascii="CG Times" w:hAnsi="CG Times"/>
      <w:sz w:val="20"/>
    </w:rPr>
  </w:style>
  <w:style w:type="paragraph" w:styleId="BodyText2">
    <w:name w:val="Body Text 2"/>
    <w:basedOn w:val="Normal"/>
    <w:semiHidden/>
    <w:rsid w:val="00915482"/>
    <w:rPr>
      <w:rFonts w:ascii="CG Times" w:hAnsi="CG Time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48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54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B5A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C62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2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C621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DzcKuW6bP/IeVKLJ2hrlV2gAoA==">CgMxLjA4AHIcMEI2MDE2NEoyRTMyQ2FqRXdRbFF5VFZFeVNVRQ==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OWKONRAD</dc:creator>
  <cp:lastModifiedBy>jonathan wolfe</cp:lastModifiedBy>
  <cp:revision>2</cp:revision>
  <dcterms:created xsi:type="dcterms:W3CDTF">2026-04-15T16:39:00Z</dcterms:created>
  <dcterms:modified xsi:type="dcterms:W3CDTF">2026-04-15T16:39:00Z</dcterms:modified>
</cp:coreProperties>
</file>